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bookmarkStart w:colFirst="0" w:colLast="0" w:name="_heading=h.1fob9te" w:id="0"/>
      <w:bookmarkEnd w:id="0"/>
      <w:r w:rsidDel="00000000" w:rsidR="00000000" w:rsidRPr="00000000">
        <w:rPr>
          <w:rFonts w:ascii="Arial" w:cs="Arial" w:eastAsia="Arial" w:hAnsi="Arial"/>
          <w:b w:val="1"/>
          <w:sz w:val="36"/>
          <w:szCs w:val="36"/>
          <w:rtl w:val="0"/>
        </w:rPr>
        <w:t xml:space="preserve">DPS Schedule 6 (Order Form Template and Order Schedules)</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bookmarkStart w:colFirst="0" w:colLast="0" w:name="_heading=h.gjdgxs" w:id="1"/>
      <w:bookmarkEnd w:id="1"/>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spacing w:line="240" w:lineRule="auto"/>
        <w:rPr>
          <w:rFonts w:ascii="Arial" w:cs="Arial" w:eastAsia="Arial" w:hAnsi="Arial"/>
          <w:b w:val="1"/>
          <w:sz w:val="24"/>
          <w:szCs w:val="24"/>
        </w:rPr>
      </w:pPr>
      <w:r w:rsidDel="00000000" w:rsidR="00000000" w:rsidRPr="00000000">
        <w:rPr>
          <w:rtl w:val="0"/>
        </w:rPr>
        <w:t xml:space="preserve"> </w:t>
      </w:r>
      <w:r w:rsidDel="00000000" w:rsidR="00000000" w:rsidRPr="00000000">
        <w:rPr>
          <w:rFonts w:ascii="Arial" w:cs="Arial" w:eastAsia="Arial" w:hAnsi="Arial"/>
          <w:sz w:val="24"/>
          <w:szCs w:val="24"/>
          <w:rtl w:val="0"/>
        </w:rPr>
        <w:t xml:space="preserve">DPS SUPPLIER REGISTRATION SERVICE ID:</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an Order Contract. An Order Contract can be completed and executed using an equivalent document or electronic purchase order system. </w:t>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DPS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Order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[Retain the highlighted Bronze Contract wording below only if this is applicable to this Order Contract]</w:t>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DPS CONTRACT</w:t>
      </w:r>
    </w:p>
    <w:p w:rsidR="00000000" w:rsidDel="00000000" w:rsidP="00000000" w:rsidRDefault="00000000" w:rsidRPr="00000000" w14:paraId="0000001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C">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D">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DPS Contract with the reference number RM6322 for the provision of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name of goods and services].   </w:t>
      </w:r>
    </w:p>
    <w:p w:rsidR="00000000" w:rsidDel="00000000" w:rsidP="00000000" w:rsidRDefault="00000000" w:rsidRPr="00000000" w14:paraId="0000001E">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F">
      <w:pPr>
        <w:tabs>
          <w:tab w:val="left"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DPS FILTER CATEGORY(IES):</w:t>
      </w:r>
    </w:p>
    <w:p w:rsidR="00000000" w:rsidDel="00000000" w:rsidP="00000000" w:rsidRDefault="00000000" w:rsidRPr="00000000" w14:paraId="00000020">
      <w:pPr>
        <w:tabs>
          <w:tab w:val="left" w:pos="2257"/>
        </w:tabs>
        <w:spacing w:after="0" w:line="259" w:lineRule="auto"/>
        <w:ind w:left="2880" w:hanging="2880"/>
        <w:rPr>
          <w:rFonts w:ascii="Arial" w:cs="Arial" w:eastAsia="Arial" w:hAnsi="Arial"/>
          <w:b w:val="1"/>
          <w:i w:val="1"/>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relevant Service number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Not applicable]</w:t>
      </w:r>
      <w:r w:rsidDel="00000000" w:rsidR="00000000" w:rsidRPr="00000000">
        <w:rPr>
          <w:rtl w:val="0"/>
        </w:rPr>
      </w:r>
    </w:p>
    <w:p w:rsidR="00000000" w:rsidDel="00000000" w:rsidP="00000000" w:rsidRDefault="00000000" w:rsidRPr="00000000" w14:paraId="00000021">
      <w:pPr>
        <w:rPr>
          <w:rFonts w:ascii="Arial" w:cs="Arial" w:eastAsia="Arial" w:hAnsi="Arial"/>
          <w:b w:val="1"/>
          <w:sz w:val="24"/>
          <w:szCs w:val="24"/>
        </w:rPr>
      </w:pPr>
      <w:bookmarkStart w:colFirst="0" w:colLast="0" w:name="_heading=h.30j0zll" w:id="2"/>
      <w:bookmarkEnd w:id="2"/>
      <w:r w:rsidDel="00000000" w:rsidR="00000000" w:rsidRPr="00000000">
        <w:br w:type="page"/>
      </w:r>
      <w:r w:rsidDel="00000000" w:rsidR="00000000" w:rsidRPr="00000000">
        <w:rPr>
          <w:rtl w:val="0"/>
        </w:rPr>
      </w:r>
    </w:p>
    <w:p w:rsidR="00000000" w:rsidDel="00000000" w:rsidP="00000000" w:rsidRDefault="00000000" w:rsidRPr="00000000" w14:paraId="00000022">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INCORPORATED TERMS</w:t>
      </w:r>
    </w:p>
    <w:p w:rsidR="00000000" w:rsidDel="00000000" w:rsidP="00000000" w:rsidRDefault="00000000" w:rsidRPr="00000000" w14:paraId="00000023">
      <w:pPr>
        <w:keepNext w:val="1"/>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keepNext w:val="1"/>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5">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Order Contract. Where numbers are missing we are not using those schedules. If the documents conflict, the following order of precedence applies:</w:t>
      </w:r>
    </w:p>
    <w:p w:rsidR="00000000" w:rsidDel="00000000" w:rsidP="00000000" w:rsidRDefault="00000000" w:rsidRPr="00000000" w14:paraId="00000026">
      <w:pPr>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the Order Special Terms and Order Special Schedules.</w:t>
      </w:r>
    </w:p>
    <w:p w:rsidR="00000000" w:rsidDel="00000000" w:rsidP="00000000" w:rsidRDefault="00000000" w:rsidRPr="00000000" w14:paraId="00000027">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1(Definitions and Interpretation)</w:t>
      </w:r>
      <w:r w:rsidDel="00000000" w:rsidR="00000000" w:rsidRPr="00000000">
        <w:rPr>
          <w:rFonts w:ascii="Arial" w:cs="Arial" w:eastAsia="Arial" w:hAnsi="Arial"/>
          <w:sz w:val="24"/>
          <w:szCs w:val="24"/>
          <w:rtl w:val="0"/>
        </w:rPr>
        <w:t xml:space="preserve"> RM6322</w:t>
      </w:r>
      <w:r w:rsidDel="00000000" w:rsidR="00000000" w:rsidRPr="00000000">
        <w:rPr>
          <w:rtl w:val="0"/>
        </w:rPr>
      </w:r>
    </w:p>
    <w:p w:rsidR="00000000" w:rsidDel="00000000" w:rsidP="00000000" w:rsidRDefault="00000000" w:rsidRPr="00000000" w14:paraId="00000028">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DPS Special Terms [</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This will incorporate all of the DPS Special Terms into the Order Contract. This will need to be amended to specify which are included if it is anticipated that some will be excluded.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9">
      <w:pPr>
        <w:keepNext w:val="1"/>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Order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DPS Contract. </w:t>
      </w:r>
      <w:r w:rsidDel="00000000" w:rsidR="00000000" w:rsidRPr="00000000">
        <w:rPr>
          <w:rFonts w:ascii="Arial" w:cs="Arial" w:eastAsia="Arial" w:hAnsi="Arial"/>
          <w:b w:val="1"/>
          <w:color w:val="000000"/>
          <w:sz w:val="24"/>
          <w:szCs w:val="24"/>
          <w:rtl w:val="0"/>
        </w:rPr>
        <w:t xml:space="preserve">Joint Schedule 7</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Order Schedule 8</w:t>
      </w:r>
      <w:r w:rsidDel="00000000" w:rsidR="00000000" w:rsidRPr="00000000">
        <w:rPr>
          <w:rFonts w:ascii="Arial" w:cs="Arial" w:eastAsia="Arial" w:hAnsi="Arial"/>
          <w:color w:val="000000"/>
          <w:sz w:val="24"/>
          <w:szCs w:val="24"/>
          <w:rtl w:val="0"/>
        </w:rPr>
        <w:t xml:space="preserve"> contain optional terms which can be switched on by including the wording in the list below. These optional terms are for use where the Order Contract is a Bronze Contract only.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E">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 </w:t>
      </w:r>
      <w:r w:rsidDel="00000000" w:rsidR="00000000" w:rsidRPr="00000000">
        <w:rPr>
          <w:rFonts w:ascii="Arial" w:cs="Arial" w:eastAsia="Arial" w:hAnsi="Arial"/>
          <w:sz w:val="24"/>
          <w:szCs w:val="24"/>
          <w:highlight w:val="white"/>
          <w:rtl w:val="0"/>
        </w:rPr>
        <w:t xml:space="preserve">RM6322</w:t>
      </w:r>
      <w:r w:rsidDel="00000000" w:rsidR="00000000" w:rsidRPr="00000000">
        <w:rPr>
          <w:rtl w:val="0"/>
        </w:rPr>
      </w:r>
    </w:p>
    <w:p w:rsidR="00000000" w:rsidDel="00000000" w:rsidP="00000000" w:rsidRDefault="00000000" w:rsidRPr="00000000" w14:paraId="0000002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3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6 (Key Subcontractors)</w:t>
        <w:tab/>
        <w:tab/>
        <w:tab/>
      </w:r>
    </w:p>
    <w:p w:rsidR="00000000" w:rsidDel="00000000" w:rsidP="00000000" w:rsidRDefault="00000000" w:rsidRPr="00000000" w14:paraId="0000003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7 (Financial Difficulties) </w:t>
        <w:tab/>
        <w:t xml:space="preserve">[including Annex 5 – Optional Terms for Bronze Contracts]</w:t>
        <w:tab/>
        <w:tab/>
      </w:r>
    </w:p>
    <w:p w:rsidR="00000000" w:rsidDel="00000000" w:rsidP="00000000" w:rsidRDefault="00000000" w:rsidRPr="00000000" w14:paraId="00000034">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 </w:t>
        <w:tab/>
        <w:tab/>
        <w:tab/>
        <w:tab/>
      </w:r>
    </w:p>
    <w:p w:rsidR="00000000" w:rsidDel="00000000" w:rsidP="00000000" w:rsidRDefault="00000000" w:rsidRPr="00000000" w14:paraId="00000035">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9 (Minimum Standards of Reliability)</w:t>
        <w:tab/>
      </w:r>
    </w:p>
    <w:p w:rsidR="00000000" w:rsidDel="00000000" w:rsidP="00000000" w:rsidRDefault="00000000" w:rsidRPr="00000000" w14:paraId="00000036">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white"/>
          <w:rtl w:val="0"/>
        </w:rPr>
        <w:t xml:space="preserve">Joint Schedule 12 (Supply Chain Visibility)</w:t>
        <w:tab/>
        <w:tab/>
        <w:tab/>
      </w:r>
      <w:r w:rsidDel="00000000" w:rsidR="00000000" w:rsidRPr="00000000">
        <w:rPr>
          <w:rFonts w:ascii="Arial" w:cs="Arial" w:eastAsia="Arial" w:hAnsi="Arial"/>
          <w:color w:val="000000"/>
          <w:sz w:val="24"/>
          <w:szCs w:val="24"/>
          <w:rtl w:val="0"/>
        </w:rPr>
        <w:tab/>
      </w:r>
    </w:p>
    <w:p w:rsidR="00000000" w:rsidDel="00000000" w:rsidP="00000000" w:rsidRDefault="00000000" w:rsidRPr="00000000" w14:paraId="00000039">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Schedules for </w:t>
      </w:r>
      <w:r w:rsidDel="00000000" w:rsidR="00000000" w:rsidRPr="00000000">
        <w:rPr>
          <w:rFonts w:ascii="Arial" w:cs="Arial" w:eastAsia="Arial" w:hAnsi="Arial"/>
          <w:sz w:val="24"/>
          <w:szCs w:val="24"/>
          <w:highlight w:val="white"/>
          <w:rtl w:val="0"/>
        </w:rPr>
        <w:t xml:space="preserve">RM6322</w:t>
      </w:r>
      <w:r w:rsidDel="00000000" w:rsidR="00000000" w:rsidRPr="00000000">
        <w:rPr>
          <w:rFonts w:ascii="Arial" w:cs="Arial" w:eastAsia="Arial" w:hAnsi="Arial"/>
          <w:b w:val="1"/>
          <w:color w:val="000000"/>
          <w:sz w:val="24"/>
          <w:szCs w:val="24"/>
          <w:highlight w:val="white"/>
          <w:rtl w:val="0"/>
        </w:rPr>
        <w:tab/>
        <w:tab/>
      </w:r>
      <w:r w:rsidDel="00000000" w:rsidR="00000000" w:rsidRPr="00000000">
        <w:rPr>
          <w:rFonts w:ascii="Arial" w:cs="Arial" w:eastAsia="Arial" w:hAnsi="Arial"/>
          <w:color w:val="000000"/>
          <w:sz w:val="24"/>
          <w:szCs w:val="24"/>
          <w:rtl w:val="0"/>
        </w:rPr>
        <w:tab/>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1 (Transparency Reports)</w:t>
      </w:r>
    </w:p>
    <w:p w:rsidR="00000000" w:rsidDel="00000000" w:rsidP="00000000" w:rsidRDefault="00000000" w:rsidRPr="00000000" w14:paraId="0000003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2 (Staff Transfer)</w:t>
      </w:r>
    </w:p>
    <w:p w:rsidR="00000000" w:rsidDel="00000000" w:rsidP="00000000" w:rsidRDefault="00000000" w:rsidRPr="00000000" w14:paraId="0000003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3 (Continuous Improvement)</w:t>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5 (Pricing Details)</w:t>
        <w:tab/>
        <w:tab/>
        <w:tab/>
        <w:t xml:space="preserve"> ]</w:t>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6 (ICT Services) </w:t>
        <w:tab/>
        <w:tab/>
        <w:tab/>
        <w:tab/>
        <w:tab/>
        <w:t xml:space="preserve"> ]</w:t>
      </w:r>
    </w:p>
    <w:p w:rsidR="00000000" w:rsidDel="00000000" w:rsidP="00000000" w:rsidRDefault="00000000" w:rsidRPr="00000000" w14:paraId="0000003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7 (Key Supplier Staff)</w:t>
        <w:tab/>
        <w:tab/>
        <w:t xml:space="preserve"> </w:t>
        <w:tab/>
        <w:tab/>
        <w:t xml:space="preserve"> ]</w:t>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8 (Business Continuity and Disaster Recovery)] [amended for a Bronze Contract as per paragraph 10 of Part A of that Schedule]</w:t>
      </w:r>
    </w:p>
    <w:p w:rsidR="00000000" w:rsidDel="00000000" w:rsidP="00000000" w:rsidRDefault="00000000" w:rsidRPr="00000000" w14:paraId="0000004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9 (Security)</w:t>
        <w:tab/>
        <w:tab/>
        <w:t xml:space="preserve"> </w:t>
        <w:tab/>
        <w:tab/>
        <w:t xml:space="preserve">  </w:t>
        <w:tab/>
        <w:t xml:space="preserve"> ] </w:t>
      </w:r>
    </w:p>
    <w:p w:rsidR="00000000" w:rsidDel="00000000" w:rsidP="00000000" w:rsidRDefault="00000000" w:rsidRPr="00000000" w14:paraId="0000004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10 (Exit Management) </w:t>
        <w:tab/>
        <w:tab/>
        <w:tab/>
        <w:t xml:space="preserve"> </w:t>
        <w:tab/>
        <w:t xml:space="preserve"> ]</w:t>
      </w:r>
    </w:p>
    <w:p w:rsidR="00000000" w:rsidDel="00000000" w:rsidP="00000000" w:rsidRDefault="00000000" w:rsidRPr="00000000" w14:paraId="0000004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11 (Installation Works) </w:t>
        <w:tab/>
        <w:tab/>
        <w:tab/>
        <w:t xml:space="preserve">  </w:t>
        <w:tab/>
        <w:t xml:space="preserve"> ]</w:t>
      </w:r>
    </w:p>
    <w:p w:rsidR="00000000" w:rsidDel="00000000" w:rsidP="00000000" w:rsidRDefault="00000000" w:rsidRPr="00000000" w14:paraId="00000044">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12 (Clustering) </w:t>
        <w:tab/>
        <w:tab/>
        <w:tab/>
        <w:tab/>
        <w:tab/>
        <w:t xml:space="preserve"> ]</w:t>
      </w:r>
    </w:p>
    <w:p w:rsidR="00000000" w:rsidDel="00000000" w:rsidP="00000000" w:rsidRDefault="00000000" w:rsidRPr="00000000" w14:paraId="00000045">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13 (Implementation Plan and Testing) </w:t>
        <w:tab/>
        <w:tab/>
        <w:t xml:space="preserve"> ]</w:t>
      </w:r>
    </w:p>
    <w:p w:rsidR="00000000" w:rsidDel="00000000" w:rsidP="00000000" w:rsidRDefault="00000000" w:rsidRPr="00000000" w14:paraId="00000046">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14 (Service Levels) </w:t>
        <w:tab/>
        <w:tab/>
        <w:tab/>
        <w:tab/>
        <w:t xml:space="preserve"> ]</w:t>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15 (Order Contract Management) </w:t>
        <w:tab/>
        <w:tab/>
        <w:t xml:space="preserve"> ]</w:t>
      </w:r>
    </w:p>
    <w:p w:rsidR="00000000" w:rsidDel="00000000" w:rsidP="00000000" w:rsidRDefault="00000000" w:rsidRPr="00000000" w14:paraId="0000004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16 (Benchmarking) </w:t>
        <w:tab/>
        <w:tab/>
        <w:tab/>
        <w:tab/>
        <w:t xml:space="preserve"> ]</w:t>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17 (MOD Terms) </w:t>
        <w:tab/>
        <w:tab/>
        <w:tab/>
        <w:tab/>
        <w:tab/>
        <w:t xml:space="preserve"> ]</w:t>
      </w:r>
    </w:p>
    <w:p w:rsidR="00000000" w:rsidDel="00000000" w:rsidP="00000000" w:rsidRDefault="00000000" w:rsidRPr="00000000" w14:paraId="0000004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18 (Background Checks) </w:t>
        <w:tab/>
        <w:tab/>
        <w:tab/>
        <w:t xml:space="preserve"> ]</w:t>
      </w:r>
    </w:p>
    <w:p w:rsidR="00000000" w:rsidDel="00000000" w:rsidP="00000000" w:rsidRDefault="00000000" w:rsidRPr="00000000" w14:paraId="0000004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19 (Scottish Law)</w:t>
        <w:tab/>
        <w:tab/>
        <w:tab/>
        <w:tab/>
        <w:tab/>
        <w:t xml:space="preserve"> ]</w:t>
      </w:r>
    </w:p>
    <w:p w:rsidR="00000000" w:rsidDel="00000000" w:rsidP="00000000" w:rsidRDefault="00000000" w:rsidRPr="00000000" w14:paraId="0000004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20 (Order Specification)</w:t>
        <w:tab/>
        <w:tab/>
        <w:tab/>
        <w:t xml:space="preserve"> ]</w:t>
      </w:r>
    </w:p>
    <w:p w:rsidR="00000000" w:rsidDel="00000000" w:rsidP="00000000" w:rsidRDefault="00000000" w:rsidRPr="00000000" w14:paraId="0000004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21 (Northern Ireland Law) </w:t>
        <w:tab/>
        <w:tab/>
        <w:tab/>
        <w:t xml:space="preserve"> ]</w:t>
      </w:r>
    </w:p>
    <w:p w:rsidR="00000000" w:rsidDel="00000000" w:rsidP="00000000" w:rsidRDefault="00000000" w:rsidRPr="00000000" w14:paraId="0000004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22 (Lease Terms)</w:t>
        <w:tab/>
        <w:tab/>
        <w:tab/>
        <w:tab/>
        <w:tab/>
        <w:t xml:space="preserve"> ]</w:t>
      </w:r>
    </w:p>
    <w:p w:rsidR="00000000" w:rsidDel="00000000" w:rsidP="00000000" w:rsidRDefault="00000000" w:rsidRPr="00000000" w14:paraId="0000004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23 </w:t>
      </w:r>
      <w:r w:rsidDel="00000000" w:rsidR="00000000" w:rsidRPr="00000000">
        <w:rPr>
          <w:rFonts w:ascii="Arial" w:cs="Arial" w:eastAsia="Arial" w:hAnsi="Arial"/>
          <w:sz w:val="24"/>
          <w:szCs w:val="24"/>
          <w:highlight w:val="yellow"/>
          <w:rtl w:val="0"/>
        </w:rPr>
        <w:t xml:space="preserve">(HMRC Terms</w:t>
      </w:r>
      <w:r w:rsidDel="00000000" w:rsidR="00000000" w:rsidRPr="00000000">
        <w:rPr>
          <w:rFonts w:ascii="Arial" w:cs="Arial" w:eastAsia="Arial" w:hAnsi="Arial"/>
          <w:color w:val="000000"/>
          <w:sz w:val="24"/>
          <w:szCs w:val="24"/>
          <w:highlight w:val="yellow"/>
          <w:rtl w:val="0"/>
        </w:rPr>
        <w:t xml:space="preserve">)</w:t>
        <w:tab/>
        <w:tab/>
        <w:tab/>
        <w:tab/>
        <w:tab/>
        <w:t xml:space="preserve"> ]</w:t>
      </w:r>
    </w:p>
    <w:p w:rsidR="00000000" w:rsidDel="00000000" w:rsidP="00000000" w:rsidRDefault="00000000" w:rsidRPr="00000000" w14:paraId="0000005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[Order Schedule 24 (Intellectual Property Rights)</w:t>
        <w:tab/>
        <w:tab/>
        <w:tab/>
        <w:tab/>
        <w:tab/>
        <w:tab/>
        <w:t xml:space="preserve"> ]</w:t>
      </w:r>
    </w:p>
    <w:p w:rsidR="00000000" w:rsidDel="00000000" w:rsidP="00000000" w:rsidRDefault="00000000" w:rsidRPr="00000000" w14:paraId="00000051">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(DPS version) v1.0.2</w:t>
      </w:r>
    </w:p>
    <w:p w:rsidR="00000000" w:rsidDel="00000000" w:rsidP="00000000" w:rsidRDefault="00000000" w:rsidRPr="00000000" w14:paraId="00000052">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w:t>
      </w:r>
      <w:r w:rsidDel="00000000" w:rsidR="00000000" w:rsidRPr="00000000">
        <w:rPr>
          <w:rFonts w:ascii="Arial" w:cs="Arial" w:eastAsia="Arial" w:hAnsi="Arial"/>
          <w:sz w:val="24"/>
          <w:szCs w:val="24"/>
          <w:highlight w:val="white"/>
          <w:rtl w:val="0"/>
        </w:rPr>
        <w:t xml:space="preserve">RM6322</w:t>
      </w:r>
      <w:r w:rsidDel="00000000" w:rsidR="00000000" w:rsidRPr="00000000">
        <w:rPr>
          <w:rtl w:val="0"/>
        </w:rPr>
      </w:r>
    </w:p>
    <w:p w:rsidR="00000000" w:rsidDel="00000000" w:rsidP="00000000" w:rsidRDefault="00000000" w:rsidRPr="00000000" w14:paraId="00000053">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w:t>
      </w:r>
      <w:r w:rsidDel="00000000" w:rsidR="00000000" w:rsidRPr="00000000">
        <w:rPr>
          <w:color w:val="000000"/>
          <w:highlight w:val="yellow"/>
          <w:rtl w:val="0"/>
        </w:rPr>
        <w:t xml:space="preserve"> </w:t>
      </w:r>
      <w:r w:rsidDel="00000000" w:rsidR="00000000" w:rsidRPr="00000000">
        <w:rPr>
          <w:rFonts w:ascii="Arial" w:cs="Arial" w:eastAsia="Arial" w:hAnsi="Arial"/>
          <w:color w:val="000000"/>
          <w:sz w:val="24"/>
          <w:szCs w:val="24"/>
          <w:highlight w:val="yellow"/>
          <w:rtl w:val="0"/>
        </w:rPr>
        <w:t xml:space="preserve">Schedule 4 (Order Tender) as long as any parts of the Order Tender that offer a better commercial position for the Buyer (as decided by the Buyer) take precedence over the documents above.]</w:t>
      </w:r>
    </w:p>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5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Order Contract. That includes any terms written on the back of, added to this Order Form, or presented at the time of delivery. </w:t>
      </w:r>
    </w:p>
    <w:p w:rsidR="00000000" w:rsidDel="00000000" w:rsidP="00000000" w:rsidRDefault="00000000" w:rsidRPr="00000000" w14:paraId="00000056">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SPECIAL TERMS</w:t>
      </w:r>
    </w:p>
    <w:p w:rsidR="00000000" w:rsidDel="00000000" w:rsidP="00000000" w:rsidRDefault="00000000" w:rsidRPr="00000000" w14:paraId="0000005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Order Contract:</w:t>
      </w:r>
    </w:p>
    <w:p w:rsidR="00000000" w:rsidDel="00000000" w:rsidP="00000000" w:rsidRDefault="00000000" w:rsidRPr="00000000" w14:paraId="00000059">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Order Schedule</w:t>
      </w:r>
      <w:bookmarkStart w:colFirst="0" w:colLast="0" w:name="bookmark=id.1fob9te" w:id="3"/>
      <w:bookmarkEnd w:id="3"/>
      <w:r w:rsidDel="00000000" w:rsidR="00000000" w:rsidRPr="00000000">
        <w:rPr>
          <w:rFonts w:ascii="Arial" w:cs="Arial" w:eastAsia="Arial" w:hAnsi="Arial"/>
          <w:sz w:val="24"/>
          <w:szCs w:val="24"/>
          <w:rtl w:val="0"/>
        </w:rPr>
        <w:t xml:space="preserve">s; or none]</w:t>
      </w:r>
      <w:r w:rsidDel="00000000" w:rsidR="00000000" w:rsidRPr="00000000">
        <w:rPr>
          <w:rtl w:val="0"/>
        </w:rPr>
      </w:r>
    </w:p>
    <w:p w:rsidR="00000000" w:rsidDel="00000000" w:rsidP="00000000" w:rsidRDefault="00000000" w:rsidRPr="00000000" w14:paraId="0000005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tab/>
        <w:tab/>
        <w:tab/>
        <w:tab/>
        <w:tab/>
        <w:tab/>
        <w:tab/>
        <w:tab/>
        <w:tab/>
        <w:t xml:space="preserve">] </w:t>
      </w:r>
    </w:p>
    <w:p w:rsidR="00000000" w:rsidDel="00000000" w:rsidP="00000000" w:rsidRDefault="00000000" w:rsidRPr="00000000" w14:paraId="0000005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05C">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tab/>
        <w:tab/>
        <w:tab/>
        <w:tab/>
        <w:tab/>
        <w:tab/>
        <w:tab/>
        <w:tab/>
        <w:tab/>
        <w:t xml:space="preserve">]</w:t>
      </w:r>
    </w:p>
    <w:p w:rsidR="00000000" w:rsidDel="00000000" w:rsidP="00000000" w:rsidRDefault="00000000" w:rsidRPr="00000000" w14:paraId="0000005D">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5E">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F">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0">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EXPIRY DATE: </w:t>
        <w:tab/>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2">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INITIAL PERIOD:</w:t>
        <w:tab/>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64">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5">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DELIVERABLES </w:t>
      </w:r>
    </w:p>
    <w:p w:rsidR="00000000" w:rsidDel="00000000" w:rsidP="00000000" w:rsidRDefault="00000000" w:rsidRPr="00000000" w14:paraId="0000006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Order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67">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68">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Order Schedule 20 (Order Specification)]</w:t>
      </w:r>
      <w:r w:rsidDel="00000000" w:rsidR="00000000" w:rsidRPr="00000000">
        <w:rPr>
          <w:rtl w:val="0"/>
        </w:rPr>
      </w:r>
    </w:p>
    <w:p w:rsidR="00000000" w:rsidDel="00000000" w:rsidP="00000000" w:rsidRDefault="00000000" w:rsidRPr="00000000" w14:paraId="00000069">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6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Order Contract is stated in Clause 11.2 of the Core Terms.</w:t>
      </w:r>
    </w:p>
    <w:p w:rsidR="00000000" w:rsidDel="00000000" w:rsidP="00000000" w:rsidRDefault="00000000" w:rsidRPr="00000000" w14:paraId="0000006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6D">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6F">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CHARGES</w:t>
      </w:r>
    </w:p>
    <w:p w:rsidR="00000000" w:rsidDel="00000000" w:rsidP="00000000" w:rsidRDefault="00000000" w:rsidRPr="00000000" w14:paraId="0000007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Order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7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73">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Order Schedule 5 (Pricing Details)]</w:t>
      </w:r>
      <w:r w:rsidDel="00000000" w:rsidR="00000000" w:rsidRPr="00000000">
        <w:rPr>
          <w:rtl w:val="0"/>
        </w:rPr>
      </w:r>
    </w:p>
    <w:p w:rsidR="00000000" w:rsidDel="00000000" w:rsidP="00000000" w:rsidRDefault="00000000" w:rsidRPr="00000000" w14:paraId="0000007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DPS Schedule 3 (DPS Pricing)]</w:t>
      </w:r>
    </w:p>
    <w:p w:rsidR="00000000" w:rsidDel="00000000" w:rsidP="00000000" w:rsidRDefault="00000000" w:rsidRPr="00000000" w14:paraId="0000007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not otherwise used: The Charges will not be impacted by any change to the DPS Pricing. The Charges can only be changed by agreement in writing between the Buyer and the Supplier because of:</w:t>
      </w:r>
    </w:p>
    <w:p w:rsidR="00000000" w:rsidDel="00000000" w:rsidP="00000000" w:rsidRDefault="00000000" w:rsidRPr="00000000" w14:paraId="00000076">
      <w:pPr>
        <w:numPr>
          <w:ilvl w:val="0"/>
          <w:numId w:val="3"/>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[Indexation]</w:t>
      </w:r>
    </w:p>
    <w:p w:rsidR="00000000" w:rsidDel="00000000" w:rsidP="00000000" w:rsidRDefault="00000000" w:rsidRPr="00000000" w14:paraId="00000077">
      <w:pPr>
        <w:numPr>
          <w:ilvl w:val="0"/>
          <w:numId w:val="3"/>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78">
      <w:pPr>
        <w:numPr>
          <w:ilvl w:val="0"/>
          <w:numId w:val="3"/>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[Benchmarking using Order Schedule 16 (Benchmarking)]</w:t>
      </w:r>
    </w:p>
    <w:p w:rsidR="00000000" w:rsidDel="00000000" w:rsidP="00000000" w:rsidRDefault="00000000" w:rsidRPr="00000000" w14:paraId="00000079">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7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DPS Contract]</w:t>
      </w:r>
      <w:r w:rsidDel="00000000" w:rsidR="00000000" w:rsidRPr="00000000">
        <w:rPr>
          <w:rtl w:val="0"/>
        </w:rPr>
      </w:r>
    </w:p>
    <w:p w:rsidR="00000000" w:rsidDel="00000000" w:rsidP="00000000" w:rsidRDefault="00000000" w:rsidRPr="00000000" w14:paraId="0000007C">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7E">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7F">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81">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2">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3">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5">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87">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8">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9">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B">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8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8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Order Schedule X]]</w:t>
      </w:r>
    </w:p>
    <w:p w:rsidR="00000000" w:rsidDel="00000000" w:rsidP="00000000" w:rsidRDefault="00000000" w:rsidRPr="00000000" w14:paraId="0000008F">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9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9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Order Schedule X]]</w:t>
      </w:r>
    </w:p>
    <w:p w:rsidR="00000000" w:rsidDel="00000000" w:rsidP="00000000" w:rsidRDefault="00000000" w:rsidRPr="00000000" w14:paraId="00000093">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95">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6">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7">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9">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9B">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C">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D">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F">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A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A2">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A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A5">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A7">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8">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9">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B">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A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AE">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E-AUCTIONS</w:t>
      </w:r>
    </w:p>
    <w:p w:rsidR="00000000" w:rsidDel="00000000" w:rsidP="00000000" w:rsidRDefault="00000000" w:rsidRPr="00000000" w14:paraId="000000B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Buyer can include an electronic reverse auction in any Order Procedure]</w:t>
      </w:r>
    </w:p>
    <w:p w:rsidR="00000000" w:rsidDel="00000000" w:rsidP="00000000" w:rsidRDefault="00000000" w:rsidRPr="00000000" w14:paraId="000000B1">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B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B4">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B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Order Schedule 14 (Service Levels). </w:t>
      </w:r>
    </w:p>
    <w:p w:rsidR="00000000" w:rsidDel="00000000" w:rsidP="00000000" w:rsidRDefault="00000000" w:rsidRPr="00000000" w14:paraId="000000B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B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BB">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C">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BE">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F">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C0">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1">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C2">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C3">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Guarantor to guarantee their performance using the form in Joint Schedule 8 (Guarantee)</w:t>
      </w:r>
    </w:p>
    <w:p w:rsidR="00000000" w:rsidDel="00000000" w:rsidP="00000000" w:rsidRDefault="00000000" w:rsidRPr="00000000" w14:paraId="000000C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Order Contracts entered under the DPS Contract]</w:t>
      </w:r>
    </w:p>
    <w:p w:rsidR="00000000" w:rsidDel="00000000" w:rsidP="00000000" w:rsidRDefault="00000000" w:rsidRPr="00000000" w14:paraId="000000C5">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C6">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C7">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Order Contract, that it will comply with the social value commitments in Order Schedule 4 (Order Tender)]</w:t>
      </w:r>
    </w:p>
    <w:p w:rsidR="00000000" w:rsidDel="00000000" w:rsidP="00000000" w:rsidRDefault="00000000" w:rsidRPr="00000000" w14:paraId="000000C8">
      <w:pPr>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0C9">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CB">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0CD">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D0">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1">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2">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4">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5">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6">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8">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D9">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A">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C">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DD">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DE">
      <w:pPr>
        <w:rPr>
          <w:rFonts w:ascii="Arial" w:cs="Arial" w:eastAsia="Arial" w:hAnsi="Arial"/>
          <w:color w:val="1f497d"/>
          <w:sz w:val="24"/>
          <w:szCs w:val="24"/>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DF">
      <w:pPr>
        <w:rPr>
          <w:rFonts w:ascii="Arial" w:cs="Arial" w:eastAsia="Arial" w:hAnsi="Arial"/>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4">
    <w:pPr>
      <w:tabs>
        <w:tab w:val="center" w:pos="4513"/>
        <w:tab w:val="right" w:pos="9026"/>
      </w:tabs>
      <w:spacing w:after="0" w:lineRule="auto"/>
      <w:jc w:val="both"/>
      <w:rPr>
        <w:color w:val="a6a6a6"/>
      </w:rPr>
    </w:pPr>
    <w:r w:rsidDel="00000000" w:rsidR="00000000" w:rsidRPr="00000000">
      <w:rPr>
        <w:rtl w:val="0"/>
      </w:rPr>
    </w:r>
  </w:p>
  <w:p w:rsidR="00000000" w:rsidDel="00000000" w:rsidP="00000000" w:rsidRDefault="00000000" w:rsidRPr="00000000" w14:paraId="000000E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7">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8">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RM6322</w:t>
      <w:tab/>
      <w:t xml:space="preserve">                                           </w:t>
    </w:r>
  </w:p>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A">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v1.3</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DPS Schedule 6 (Order Form Template and Order Schedules)</w:t>
    </w:r>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w:cs="Noto Sans" w:eastAsia="Noto Sans" w:hAnsi="Noto San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w:cs="Noto Sans" w:eastAsia="Noto Sans" w:hAnsi="Noto Sans"/>
      </w:rPr>
    </w:lvl>
    <w:lvl w:ilvl="3">
      <w:start w:val="1"/>
      <w:numFmt w:val="bullet"/>
      <w:lvlText w:val="●"/>
      <w:lvlJc w:val="left"/>
      <w:pPr>
        <w:ind w:left="3240" w:hanging="360"/>
      </w:pPr>
      <w:rPr>
        <w:rFonts w:ascii="Noto Sans" w:cs="Noto Sans" w:eastAsia="Noto Sans" w:hAnsi="Noto San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w:cs="Noto Sans" w:eastAsia="Noto Sans" w:hAnsi="Noto Sans"/>
      </w:rPr>
    </w:lvl>
    <w:lvl w:ilvl="6">
      <w:start w:val="1"/>
      <w:numFmt w:val="bullet"/>
      <w:lvlText w:val="●"/>
      <w:lvlJc w:val="left"/>
      <w:pPr>
        <w:ind w:left="5400" w:hanging="360"/>
      </w:pPr>
      <w:rPr>
        <w:rFonts w:ascii="Noto Sans" w:cs="Noto Sans" w:eastAsia="Noto Sans" w:hAnsi="Noto San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w:cs="Noto Sans" w:eastAsia="Noto Sans" w:hAnsi="Noto Sans"/>
      </w:rPr>
    </w:lvl>
  </w:abstractNum>
  <w:abstractNum w:abstractNumId="3">
    <w:lvl w:ilvl="0">
      <w:start w:val="1"/>
      <w:numFmt w:val="bullet"/>
      <w:lvlText w:val="●"/>
      <w:lvlJc w:val="left"/>
      <w:pPr>
        <w:ind w:left="720" w:hanging="360"/>
      </w:pPr>
      <w:rPr>
        <w:rFonts w:ascii="Noto Sans" w:cs="Noto Sans" w:eastAsia="Noto Sans" w:hAnsi="Noto San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w:cs="Noto Sans" w:eastAsia="Noto Sans" w:hAnsi="Noto Sans"/>
      </w:rPr>
    </w:lvl>
    <w:lvl w:ilvl="3">
      <w:start w:val="1"/>
      <w:numFmt w:val="bullet"/>
      <w:lvlText w:val="●"/>
      <w:lvlJc w:val="left"/>
      <w:pPr>
        <w:ind w:left="2880" w:hanging="360"/>
      </w:pPr>
      <w:rPr>
        <w:rFonts w:ascii="Noto Sans" w:cs="Noto Sans" w:eastAsia="Noto Sans" w:hAnsi="Noto San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w:cs="Noto Sans" w:eastAsia="Noto Sans" w:hAnsi="Noto Sans"/>
      </w:rPr>
    </w:lvl>
    <w:lvl w:ilvl="6">
      <w:start w:val="1"/>
      <w:numFmt w:val="bullet"/>
      <w:lvlText w:val="●"/>
      <w:lvlJc w:val="left"/>
      <w:pPr>
        <w:ind w:left="5040" w:hanging="360"/>
      </w:pPr>
      <w:rPr>
        <w:rFonts w:ascii="Noto Sans" w:cs="Noto Sans" w:eastAsia="Noto Sans" w:hAnsi="Noto San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w:cs="Noto Sans" w:eastAsia="Noto Sans" w:hAnsi="Noto San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0"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regular.ttf"/><Relationship Id="rId2" Type="http://schemas.openxmlformats.org/officeDocument/2006/relationships/font" Target="fonts/NotoSans-bold.ttf"/><Relationship Id="rId3" Type="http://schemas.openxmlformats.org/officeDocument/2006/relationships/font" Target="fonts/NotoSans-italic.ttf"/><Relationship Id="rId4" Type="http://schemas.openxmlformats.org/officeDocument/2006/relationships/font" Target="fonts/No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HhjiZbj1yutgM00OptsRacP+WBQ==">AMUW2mUkvGYUFAjVDrSDlDsBhFEukframsEBPVkpOl4KyiFlTKU6xhcfD3yGPd7U0CJitxYYowRlS1j50dXDhmfdseKz34GvWI20iqrCYzvGbx9DFIZ8eWml1oA98CrGYzORaLRUNom8AICqtqYwk+F5Oequk4b3U3GE68KYQoTlswi0d6R9hnc=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2022-11-20T08:49:00Z</dcterms:created>
  <dc:creator>Victoria Iremonger</dc:creator>
</cp:coreProperties>
</file>